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0" w:rsidRDefault="00F5017A" w:rsidP="0083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56E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марафон День Защитника</w:t>
      </w:r>
      <w:r w:rsidR="00832140" w:rsidRPr="003455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Отечества </w:t>
      </w:r>
    </w:p>
    <w:p w:rsidR="005646C8" w:rsidRDefault="005646C8" w:rsidP="0083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планирование для детей 2-7 лет</w:t>
      </w:r>
    </w:p>
    <w:p w:rsidR="005646C8" w:rsidRPr="005646C8" w:rsidRDefault="005646C8" w:rsidP="00564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6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564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начал патриотических чувст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 детей дошкольного возраста через активные формы совместной деятельности взрослых и детей.</w:t>
      </w:r>
    </w:p>
    <w:p w:rsidR="005646C8" w:rsidRPr="0034556E" w:rsidRDefault="005646C8" w:rsidP="0083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630"/>
        <w:gridCol w:w="6558"/>
        <w:gridCol w:w="1950"/>
      </w:tblGrid>
      <w:tr w:rsidR="00832140" w:rsidRPr="0034556E" w:rsidTr="0034556E">
        <w:tc>
          <w:tcPr>
            <w:tcW w:w="8188" w:type="dxa"/>
            <w:gridSpan w:val="2"/>
          </w:tcPr>
          <w:p w:rsidR="00832140" w:rsidRPr="0034556E" w:rsidRDefault="00832140" w:rsidP="00F31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группы (2-3 года)</w:t>
            </w:r>
          </w:p>
        </w:tc>
        <w:tc>
          <w:tcPr>
            <w:tcW w:w="195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2140" w:rsidRPr="0034556E" w:rsidTr="0034556E">
        <w:tc>
          <w:tcPr>
            <w:tcW w:w="163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58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 xml:space="preserve">книжка-игрушка (например, в виде автомобиля) «Главные в семье» (фотографии пап и дедушек детей), </w:t>
            </w:r>
          </w:p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 xml:space="preserve">мини-интервью с детьми по стенгазете </w:t>
            </w:r>
          </w:p>
        </w:tc>
        <w:tc>
          <w:tcPr>
            <w:tcW w:w="1950" w:type="dxa"/>
            <w:vMerge w:val="restart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32140" w:rsidRPr="0034556E" w:rsidTr="0034556E">
        <w:tc>
          <w:tcPr>
            <w:tcW w:w="163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558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папе и дедушке (И.Гамоскова «Бей, барабан…», А.Барто «Особое поручение»)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3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58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открытка для папы (аппликативная техника)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3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558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театр на столе «Заюшкина избушка» (интерактивная форма: активное взаимодействие с детьми во время спектакля)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3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558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«Песенка о папе»</w:t>
            </w:r>
          </w:p>
        </w:tc>
        <w:tc>
          <w:tcPr>
            <w:tcW w:w="195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</w:tbl>
    <w:p w:rsidR="00832140" w:rsidRPr="0034556E" w:rsidRDefault="00832140" w:rsidP="00832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51"/>
        <w:gridCol w:w="6537"/>
        <w:gridCol w:w="1950"/>
      </w:tblGrid>
      <w:tr w:rsidR="00832140" w:rsidRPr="0034556E" w:rsidTr="0034556E">
        <w:tc>
          <w:tcPr>
            <w:tcW w:w="8188" w:type="dxa"/>
            <w:gridSpan w:val="2"/>
          </w:tcPr>
          <w:p w:rsidR="00832140" w:rsidRPr="0034556E" w:rsidRDefault="00832140" w:rsidP="00F31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группы 3-4 года</w:t>
            </w:r>
          </w:p>
        </w:tc>
        <w:tc>
          <w:tcPr>
            <w:tcW w:w="1950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7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 xml:space="preserve">книжка-игрушка (например, в виде танка)  «Защитники моей семьи» (фотографии пап и дедушек детей), </w:t>
            </w:r>
          </w:p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мини-интервью с детьми по стенгазете</w:t>
            </w:r>
          </w:p>
        </w:tc>
        <w:tc>
          <w:tcPr>
            <w:tcW w:w="1950" w:type="dxa"/>
            <w:vMerge w:val="restart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537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литературная эстафета «Буду, как папа!» (разучивание и чтение коротких стихов о папе)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7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открытка для папы (аппликативная техника)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537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театр на столе «Заюшкина избушка» (интерактивная форма: активное взаимодействие с детьми во время спектакля)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537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«Сильные и смелые»</w:t>
            </w:r>
          </w:p>
        </w:tc>
        <w:tc>
          <w:tcPr>
            <w:tcW w:w="1950" w:type="dxa"/>
            <w:vMerge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40" w:rsidRPr="0034556E" w:rsidRDefault="00832140" w:rsidP="00832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51"/>
        <w:gridCol w:w="6496"/>
        <w:gridCol w:w="1991"/>
      </w:tblGrid>
      <w:tr w:rsidR="00832140" w:rsidRPr="0034556E" w:rsidTr="0034556E">
        <w:tc>
          <w:tcPr>
            <w:tcW w:w="8147" w:type="dxa"/>
            <w:gridSpan w:val="2"/>
          </w:tcPr>
          <w:p w:rsidR="00832140" w:rsidRPr="0034556E" w:rsidRDefault="00832140" w:rsidP="00F31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группы 4-5 лет</w:t>
            </w:r>
          </w:p>
        </w:tc>
        <w:tc>
          <w:tcPr>
            <w:tcW w:w="199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96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«Наша армия сильна!» (в технологии деятельностного подхода)</w:t>
            </w:r>
          </w:p>
        </w:tc>
        <w:tc>
          <w:tcPr>
            <w:tcW w:w="1991" w:type="dxa"/>
          </w:tcPr>
          <w:p w:rsidR="00832140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литературная эстафета «Буду, как папа!» (разучивание и чтение коротких стихов о папе)</w:t>
            </w:r>
          </w:p>
        </w:tc>
        <w:tc>
          <w:tcPr>
            <w:tcW w:w="1991" w:type="dxa"/>
            <w:vMerge w:val="restart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«Открытка для папы» (техника объемная аппликация)</w:t>
            </w:r>
          </w:p>
        </w:tc>
        <w:tc>
          <w:tcPr>
            <w:tcW w:w="1991" w:type="dxa"/>
            <w:vMerge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деятельность: сказка «Каша из топора» (интерактивный спектакль: активное взаимодействие с детьми во время спектакля)</w:t>
            </w:r>
          </w:p>
        </w:tc>
        <w:tc>
          <w:tcPr>
            <w:tcW w:w="1991" w:type="dxa"/>
            <w:vMerge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«Буду праздновать и я 23 февраля!»</w:t>
            </w:r>
          </w:p>
        </w:tc>
        <w:tc>
          <w:tcPr>
            <w:tcW w:w="1991" w:type="dxa"/>
            <w:vMerge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40" w:rsidRPr="0034556E" w:rsidRDefault="00832140" w:rsidP="00832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51"/>
        <w:gridCol w:w="6496"/>
        <w:gridCol w:w="1991"/>
      </w:tblGrid>
      <w:tr w:rsidR="00832140" w:rsidRPr="0034556E" w:rsidTr="0034556E">
        <w:tc>
          <w:tcPr>
            <w:tcW w:w="8147" w:type="dxa"/>
            <w:gridSpan w:val="2"/>
          </w:tcPr>
          <w:p w:rsidR="00832140" w:rsidRPr="0034556E" w:rsidRDefault="00832140" w:rsidP="00F31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группы 5-7 лет</w:t>
            </w:r>
          </w:p>
        </w:tc>
        <w:tc>
          <w:tcPr>
            <w:tcW w:w="199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96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«Как родился праздник защитников Отечества?» (в технологии деятельностного подхода) </w:t>
            </w:r>
          </w:p>
        </w:tc>
        <w:tc>
          <w:tcPr>
            <w:tcW w:w="1991" w:type="dxa"/>
          </w:tcPr>
          <w:p w:rsidR="00832140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«говорящая» газета «Мужская работа: профессии наших пап и дедушек» (фотографии пап и дедушек детей, краткий рассказ о профессии, о ее пользе для людей)</w:t>
            </w:r>
          </w:p>
        </w:tc>
        <w:tc>
          <w:tcPr>
            <w:tcW w:w="1991" w:type="dxa"/>
            <w:vMerge w:val="restart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• чтение и анализ литературных произведений (А.Барто «По дороге в класс», «У папы экзамен», «Колыбельная», «Маляр»)</w:t>
            </w:r>
          </w:p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• продуктивная деятельность (в соответствии с рабочей программой)</w:t>
            </w:r>
          </w:p>
        </w:tc>
        <w:tc>
          <w:tcPr>
            <w:tcW w:w="1991" w:type="dxa"/>
            <w:vMerge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3E" w:rsidRPr="0034556E" w:rsidTr="0034556E">
        <w:tc>
          <w:tcPr>
            <w:tcW w:w="1651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6" w:type="dxa"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 xml:space="preserve">театр на столе (плоскостные фигуры): драматизация былин об Илье Муромце (в обработке А.Нечаева), в театр «играют» </w:t>
            </w:r>
            <w:r w:rsidRPr="0034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 взрослые </w:t>
            </w:r>
          </w:p>
        </w:tc>
        <w:tc>
          <w:tcPr>
            <w:tcW w:w="1991" w:type="dxa"/>
            <w:vMerge/>
          </w:tcPr>
          <w:p w:rsidR="00A13D3E" w:rsidRPr="0034556E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34556E" w:rsidTr="0034556E">
        <w:tc>
          <w:tcPr>
            <w:tcW w:w="165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496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праздники: «А ну-ка, мальчики!»</w:t>
            </w:r>
          </w:p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«Универсальный солдат»</w:t>
            </w:r>
          </w:p>
        </w:tc>
        <w:tc>
          <w:tcPr>
            <w:tcW w:w="1991" w:type="dxa"/>
          </w:tcPr>
          <w:p w:rsidR="00832140" w:rsidRPr="0034556E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6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13D3E" w:rsidRDefault="00A13D3E" w:rsidP="0083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D3E" w:rsidRDefault="00A13D3E" w:rsidP="0083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D3E" w:rsidRDefault="00A13D3E" w:rsidP="0083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2"/>
        <w:gridCol w:w="6256"/>
        <w:gridCol w:w="2230"/>
      </w:tblGrid>
      <w:tr w:rsidR="00832140" w:rsidRPr="00045B8D" w:rsidTr="00DD6265">
        <w:tc>
          <w:tcPr>
            <w:tcW w:w="8046" w:type="dxa"/>
            <w:gridSpan w:val="2"/>
          </w:tcPr>
          <w:p w:rsidR="00832140" w:rsidRPr="00045B8D" w:rsidRDefault="00832140" w:rsidP="00F31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православные группы 3-7 лет</w:t>
            </w:r>
          </w:p>
        </w:tc>
        <w:tc>
          <w:tcPr>
            <w:tcW w:w="2233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2140" w:rsidRPr="00045B8D" w:rsidTr="00DD6265">
        <w:tc>
          <w:tcPr>
            <w:tcW w:w="1655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91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книжка-игрушка (например, в виде автомобиля) из фотографий из семейных архивов «О наших самых сильных, о наших самых лучших…», интервью с детьми</w:t>
            </w:r>
          </w:p>
        </w:tc>
        <w:tc>
          <w:tcPr>
            <w:tcW w:w="2233" w:type="dxa"/>
            <w:vMerge w:val="restart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32140" w:rsidRPr="00045B8D" w:rsidTr="00DD6265">
        <w:tc>
          <w:tcPr>
            <w:tcW w:w="1655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91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художественной литературы: В.Сергеева «Невский. Главная битва», </w:t>
            </w:r>
            <w:r w:rsidRPr="005F5422">
              <w:rPr>
                <w:rFonts w:ascii="Times New Roman" w:hAnsi="Times New Roman" w:cs="Times New Roman"/>
                <w:sz w:val="24"/>
                <w:szCs w:val="24"/>
              </w:rPr>
              <w:t>«Князь Дмитрий Донской. Надежда народа русского»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Н.Иртенина «Суворов. Русский чудо-богатырь», Ушаков. Адмирал от Бога», С.Маршак «Дуют ветры в феврале…», </w:t>
            </w:r>
            <w:r w:rsidRPr="00577825">
              <w:rPr>
                <w:rFonts w:ascii="Times New Roman" w:hAnsi="Times New Roman" w:cs="Times New Roman"/>
                <w:sz w:val="24"/>
                <w:szCs w:val="24"/>
              </w:rPr>
              <w:t>Т.Бокова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«23 февраля – День армейской славы!», </w:t>
            </w:r>
            <w:r w:rsidRPr="00AD2700">
              <w:rPr>
                <w:rFonts w:ascii="Times New Roman" w:hAnsi="Times New Roman" w:cs="Times New Roman"/>
                <w:sz w:val="24"/>
                <w:szCs w:val="24"/>
              </w:rPr>
              <w:t>М.Сачков «Защитникам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33" w:type="dxa"/>
            <w:vMerge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045B8D" w:rsidTr="00DD6265">
        <w:tc>
          <w:tcPr>
            <w:tcW w:w="1655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91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коллективная композиция «Богатырская дружина» (лепка), «Папин портрет» (рисование), «Кружка для папы» (лепка из соленого теста), «Открытка с мечтой» (рисование)</w:t>
            </w:r>
          </w:p>
        </w:tc>
        <w:tc>
          <w:tcPr>
            <w:tcW w:w="2233" w:type="dxa"/>
            <w:vMerge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045B8D" w:rsidTr="00DD6265">
        <w:tc>
          <w:tcPr>
            <w:tcW w:w="1655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91" w:type="dxa"/>
          </w:tcPr>
          <w:p w:rsidR="00832140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№15</w:t>
            </w:r>
            <w:r w:rsidR="00832140">
              <w:rPr>
                <w:rFonts w:ascii="Times New Roman" w:hAnsi="Times New Roman" w:cs="Times New Roman"/>
                <w:sz w:val="24"/>
                <w:szCs w:val="24"/>
              </w:rPr>
              <w:t xml:space="preserve"> досуг «Уроки мужества и доблести: святые воины России»</w:t>
            </w:r>
          </w:p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32140" w:rsidRPr="00045B8D" w:rsidTr="00DD6265">
        <w:tc>
          <w:tcPr>
            <w:tcW w:w="1655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91" w:type="dxa"/>
          </w:tcPr>
          <w:p w:rsidR="00832140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832140">
              <w:rPr>
                <w:rFonts w:ascii="Times New Roman" w:hAnsi="Times New Roman" w:cs="Times New Roman"/>
                <w:sz w:val="24"/>
                <w:szCs w:val="24"/>
              </w:rPr>
              <w:t xml:space="preserve"> досуг «Профессия «воин»: от былин до наших дней»</w:t>
            </w:r>
          </w:p>
          <w:p w:rsidR="00832140" w:rsidRPr="00045B8D" w:rsidRDefault="00A13D3E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832140">
              <w:rPr>
                <w:rFonts w:ascii="Times New Roman" w:hAnsi="Times New Roman" w:cs="Times New Roman"/>
                <w:sz w:val="24"/>
                <w:szCs w:val="24"/>
              </w:rPr>
              <w:t xml:space="preserve"> досуг «Папы! Вы – наши защитники!» </w:t>
            </w:r>
          </w:p>
        </w:tc>
        <w:tc>
          <w:tcPr>
            <w:tcW w:w="2233" w:type="dxa"/>
          </w:tcPr>
          <w:p w:rsidR="00832140" w:rsidRPr="00045B8D" w:rsidRDefault="00832140" w:rsidP="00DD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</w:tbl>
    <w:p w:rsidR="00BC7FFA" w:rsidRDefault="00BC7FFA"/>
    <w:sectPr w:rsidR="00BC7FFA" w:rsidSect="0034556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32140"/>
    <w:rsid w:val="001E2F44"/>
    <w:rsid w:val="001E4C18"/>
    <w:rsid w:val="002F709C"/>
    <w:rsid w:val="0034556E"/>
    <w:rsid w:val="005646C8"/>
    <w:rsid w:val="00650034"/>
    <w:rsid w:val="00803FAC"/>
    <w:rsid w:val="00832140"/>
    <w:rsid w:val="008C251A"/>
    <w:rsid w:val="00A13D3E"/>
    <w:rsid w:val="00BC7FFA"/>
    <w:rsid w:val="00CE4857"/>
    <w:rsid w:val="00F315F9"/>
    <w:rsid w:val="00F5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75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2023-01-19T09:18:00Z</cp:lastPrinted>
  <dcterms:created xsi:type="dcterms:W3CDTF">2021-04-06T06:22:00Z</dcterms:created>
  <dcterms:modified xsi:type="dcterms:W3CDTF">2024-08-12T09:59:00Z</dcterms:modified>
</cp:coreProperties>
</file>